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9D" w:rsidRDefault="001B679D" w:rsidP="001B679D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10</w:t>
      </w:r>
    </w:p>
    <w:p w:rsidR="001B679D" w:rsidRDefault="00B00525" w:rsidP="001B67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1B679D">
        <w:rPr>
          <w:rFonts w:ascii="Arial" w:hAnsi="Arial" w:cs="Arial"/>
        </w:rPr>
        <w:t>«</w:t>
      </w:r>
      <w:r w:rsidR="001B679D" w:rsidRPr="007D0495">
        <w:rPr>
          <w:rFonts w:ascii="Arial" w:hAnsi="Arial" w:cs="Arial"/>
        </w:rPr>
        <w:t>О бюджете</w:t>
      </w:r>
    </w:p>
    <w:p w:rsidR="001B679D" w:rsidRDefault="00B00525" w:rsidP="001B67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1B679D" w:rsidRPr="007D0495">
        <w:rPr>
          <w:rFonts w:ascii="Arial" w:hAnsi="Arial" w:cs="Arial"/>
        </w:rPr>
        <w:t>город Арзамас на 20</w:t>
      </w:r>
      <w:r w:rsidR="001B679D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1B679D" w:rsidRPr="007D0495">
        <w:rPr>
          <w:rFonts w:ascii="Arial" w:hAnsi="Arial" w:cs="Arial"/>
        </w:rPr>
        <w:t xml:space="preserve"> год</w:t>
      </w:r>
    </w:p>
    <w:p w:rsidR="001B679D" w:rsidRDefault="001B679D" w:rsidP="001B679D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B0052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B00525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17413C" w:rsidRDefault="001B679D" w:rsidP="0017413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</w:t>
      </w:r>
      <w:r w:rsidR="0017413C" w:rsidRPr="00C21F26">
        <w:rPr>
          <w:rFonts w:ascii="Arial" w:hAnsi="Arial" w:cs="Arial"/>
        </w:rPr>
        <w:t xml:space="preserve">от </w:t>
      </w:r>
      <w:r w:rsidR="0017413C">
        <w:rPr>
          <w:rFonts w:ascii="Arial" w:hAnsi="Arial" w:cs="Arial"/>
        </w:rPr>
        <w:t>2</w:t>
      </w:r>
      <w:r w:rsidR="00B00525">
        <w:rPr>
          <w:rFonts w:ascii="Arial" w:hAnsi="Arial" w:cs="Arial"/>
        </w:rPr>
        <w:t>4</w:t>
      </w:r>
      <w:r w:rsidR="0017413C">
        <w:rPr>
          <w:rFonts w:ascii="Arial" w:hAnsi="Arial" w:cs="Arial"/>
        </w:rPr>
        <w:t>.12.202</w:t>
      </w:r>
      <w:r w:rsidR="00B00525">
        <w:rPr>
          <w:rFonts w:ascii="Arial" w:hAnsi="Arial" w:cs="Arial"/>
        </w:rPr>
        <w:t>5</w:t>
      </w:r>
      <w:r w:rsidR="0017413C">
        <w:rPr>
          <w:rFonts w:ascii="Arial" w:hAnsi="Arial" w:cs="Arial"/>
        </w:rPr>
        <w:t xml:space="preserve"> </w:t>
      </w:r>
      <w:r w:rsidR="0017413C" w:rsidRPr="00C21F26">
        <w:rPr>
          <w:rFonts w:ascii="Arial" w:hAnsi="Arial" w:cs="Arial"/>
        </w:rPr>
        <w:t>№</w:t>
      </w:r>
      <w:r w:rsidR="00B00525">
        <w:rPr>
          <w:rFonts w:ascii="Arial" w:hAnsi="Arial" w:cs="Arial"/>
        </w:rPr>
        <w:t>716</w:t>
      </w:r>
    </w:p>
    <w:p w:rsidR="001B679D" w:rsidRDefault="001B679D" w:rsidP="001B679D">
      <w:pPr>
        <w:widowControl w:val="0"/>
        <w:ind w:left="5387"/>
        <w:jc w:val="both"/>
        <w:rPr>
          <w:rFonts w:ascii="Arial" w:hAnsi="Arial" w:cs="Arial"/>
        </w:rPr>
      </w:pPr>
    </w:p>
    <w:p w:rsidR="001B679D" w:rsidRPr="00D857B8" w:rsidRDefault="001B679D" w:rsidP="001B679D">
      <w:pPr>
        <w:pStyle w:val="af4"/>
        <w:spacing w:after="0"/>
        <w:jc w:val="center"/>
        <w:outlineLvl w:val="0"/>
        <w:rPr>
          <w:rFonts w:ascii="Arial" w:hAnsi="Arial" w:cs="Arial"/>
          <w:b/>
          <w:bCs/>
        </w:rPr>
      </w:pPr>
      <w:r w:rsidRPr="00D857B8">
        <w:rPr>
          <w:rFonts w:ascii="Arial" w:hAnsi="Arial" w:cs="Arial"/>
          <w:b/>
          <w:bCs/>
        </w:rPr>
        <w:t xml:space="preserve">Программа муниципальных гарантий городского округа город Арзамас </w:t>
      </w:r>
    </w:p>
    <w:p w:rsidR="001B679D" w:rsidRPr="00D857B8" w:rsidRDefault="001B679D" w:rsidP="001B679D">
      <w:pPr>
        <w:pStyle w:val="af4"/>
        <w:spacing w:after="0"/>
        <w:jc w:val="center"/>
        <w:rPr>
          <w:rFonts w:ascii="Arial" w:hAnsi="Arial" w:cs="Arial"/>
          <w:b/>
          <w:bCs/>
        </w:rPr>
      </w:pPr>
      <w:r w:rsidRPr="00D857B8">
        <w:rPr>
          <w:rFonts w:ascii="Arial" w:hAnsi="Arial" w:cs="Arial"/>
          <w:b/>
          <w:bCs/>
        </w:rPr>
        <w:t xml:space="preserve">в валюте Российской Федерации </w:t>
      </w:r>
    </w:p>
    <w:p w:rsidR="001B679D" w:rsidRPr="00D857B8" w:rsidRDefault="001B679D" w:rsidP="001B679D">
      <w:pPr>
        <w:pStyle w:val="af4"/>
        <w:spacing w:after="0"/>
        <w:jc w:val="center"/>
        <w:rPr>
          <w:rFonts w:ascii="Arial" w:hAnsi="Arial" w:cs="Arial"/>
          <w:b/>
          <w:bCs/>
        </w:rPr>
      </w:pPr>
      <w:r w:rsidRPr="00D857B8">
        <w:rPr>
          <w:rFonts w:ascii="Arial" w:hAnsi="Arial" w:cs="Arial"/>
          <w:b/>
          <w:bCs/>
        </w:rPr>
        <w:t>на 202</w:t>
      </w:r>
      <w:r w:rsidR="00B00525">
        <w:rPr>
          <w:rFonts w:ascii="Arial" w:hAnsi="Arial" w:cs="Arial"/>
          <w:b/>
          <w:bCs/>
        </w:rPr>
        <w:t>6</w:t>
      </w:r>
      <w:r w:rsidRPr="00D857B8">
        <w:rPr>
          <w:rFonts w:ascii="Arial" w:hAnsi="Arial" w:cs="Arial"/>
          <w:b/>
          <w:bCs/>
        </w:rPr>
        <w:t xml:space="preserve"> год и на плановый период 202</w:t>
      </w:r>
      <w:r w:rsidR="00B00525">
        <w:rPr>
          <w:rFonts w:ascii="Arial" w:hAnsi="Arial" w:cs="Arial"/>
          <w:b/>
          <w:bCs/>
        </w:rPr>
        <w:t>7</w:t>
      </w:r>
      <w:r w:rsidRPr="00D857B8">
        <w:rPr>
          <w:rFonts w:ascii="Arial" w:hAnsi="Arial" w:cs="Arial"/>
          <w:b/>
          <w:bCs/>
        </w:rPr>
        <w:t xml:space="preserve"> и 202</w:t>
      </w:r>
      <w:r w:rsidR="00B00525">
        <w:rPr>
          <w:rFonts w:ascii="Arial" w:hAnsi="Arial" w:cs="Arial"/>
          <w:b/>
          <w:bCs/>
        </w:rPr>
        <w:t>8</w:t>
      </w:r>
      <w:r w:rsidRPr="00D857B8">
        <w:rPr>
          <w:rFonts w:ascii="Arial" w:hAnsi="Arial" w:cs="Arial"/>
          <w:b/>
          <w:bCs/>
        </w:rPr>
        <w:t xml:space="preserve"> годов</w:t>
      </w: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Pr="00D857B8" w:rsidRDefault="001B679D" w:rsidP="001B679D">
      <w:pPr>
        <w:pStyle w:val="af4"/>
        <w:spacing w:after="0"/>
        <w:jc w:val="center"/>
        <w:rPr>
          <w:rFonts w:ascii="Arial" w:hAnsi="Arial" w:cs="Arial"/>
        </w:rPr>
      </w:pPr>
      <w:r w:rsidRPr="00D857B8">
        <w:rPr>
          <w:rFonts w:ascii="Arial" w:hAnsi="Arial" w:cs="Arial"/>
        </w:rPr>
        <w:t>Перечень муниципальных гарантий, подлежащих предоставлению в 202</w:t>
      </w:r>
      <w:r w:rsidR="00B00525">
        <w:rPr>
          <w:rFonts w:ascii="Arial" w:hAnsi="Arial" w:cs="Arial"/>
        </w:rPr>
        <w:t>6</w:t>
      </w:r>
      <w:r w:rsidRPr="00D857B8">
        <w:rPr>
          <w:rFonts w:ascii="Arial" w:hAnsi="Arial" w:cs="Arial"/>
        </w:rPr>
        <w:t>-202</w:t>
      </w:r>
      <w:r w:rsidR="00B00525">
        <w:rPr>
          <w:rFonts w:ascii="Arial" w:hAnsi="Arial" w:cs="Arial"/>
        </w:rPr>
        <w:t>8</w:t>
      </w:r>
      <w:r w:rsidRPr="00D857B8">
        <w:rPr>
          <w:rFonts w:ascii="Arial" w:hAnsi="Arial" w:cs="Arial"/>
        </w:rPr>
        <w:t xml:space="preserve"> годах</w:t>
      </w:r>
    </w:p>
    <w:p w:rsidR="001B679D" w:rsidRDefault="001B679D" w:rsidP="001B679D">
      <w:pPr>
        <w:pStyle w:val="af4"/>
        <w:spacing w:after="0"/>
        <w:jc w:val="right"/>
        <w:rPr>
          <w:rFonts w:ascii="Arial" w:hAnsi="Arial" w:cs="Arial"/>
        </w:rPr>
      </w:pPr>
    </w:p>
    <w:p w:rsidR="001B679D" w:rsidRDefault="001B679D" w:rsidP="001B679D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1560"/>
        <w:gridCol w:w="1134"/>
        <w:gridCol w:w="850"/>
        <w:gridCol w:w="851"/>
        <w:gridCol w:w="850"/>
        <w:gridCol w:w="1559"/>
        <w:gridCol w:w="1560"/>
      </w:tblGrid>
      <w:tr w:rsidR="00A7280F" w:rsidRPr="00096D5C" w:rsidTr="001A3C0B">
        <w:tc>
          <w:tcPr>
            <w:tcW w:w="516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611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560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>Категория и (или) наименование принципала</w:t>
            </w:r>
          </w:p>
        </w:tc>
        <w:tc>
          <w:tcPr>
            <w:tcW w:w="3685" w:type="dxa"/>
            <w:gridSpan w:val="4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 xml:space="preserve">Объем муниципальных гарантий </w:t>
            </w:r>
          </w:p>
        </w:tc>
        <w:tc>
          <w:tcPr>
            <w:tcW w:w="1559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>Наличие (отсутствие) права регрессного требования</w:t>
            </w:r>
          </w:p>
        </w:tc>
        <w:tc>
          <w:tcPr>
            <w:tcW w:w="1560" w:type="dxa"/>
            <w:vMerge w:val="restart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  <w:sz w:val="22"/>
                <w:szCs w:val="22"/>
              </w:rPr>
              <w:t xml:space="preserve">Иные условия предоставления и исполнения муниципальных гарантий </w:t>
            </w:r>
          </w:p>
        </w:tc>
      </w:tr>
      <w:tr w:rsidR="00A7280F" w:rsidRPr="00096D5C" w:rsidTr="001A3C0B">
        <w:tc>
          <w:tcPr>
            <w:tcW w:w="516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Общая сумма</w:t>
            </w:r>
          </w:p>
        </w:tc>
        <w:tc>
          <w:tcPr>
            <w:tcW w:w="850" w:type="dxa"/>
          </w:tcPr>
          <w:p w:rsidR="00A7280F" w:rsidRPr="00096D5C" w:rsidRDefault="00A7280F" w:rsidP="00B00525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202</w:t>
            </w:r>
            <w:r w:rsidR="00B0052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096D5C">
              <w:rPr>
                <w:rFonts w:ascii="Arial" w:hAnsi="Arial" w:cs="Arial"/>
              </w:rPr>
              <w:t>год</w:t>
            </w:r>
          </w:p>
        </w:tc>
        <w:tc>
          <w:tcPr>
            <w:tcW w:w="851" w:type="dxa"/>
          </w:tcPr>
          <w:p w:rsidR="00A7280F" w:rsidRPr="00096D5C" w:rsidRDefault="00A7280F" w:rsidP="00B00525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202</w:t>
            </w:r>
            <w:r w:rsidR="00B0052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Pr="00096D5C"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</w:tcPr>
          <w:p w:rsidR="00A7280F" w:rsidRPr="00096D5C" w:rsidRDefault="00A7280F" w:rsidP="00B00525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202</w:t>
            </w:r>
            <w:r w:rsidR="00B00525">
              <w:rPr>
                <w:rFonts w:ascii="Arial" w:hAnsi="Arial" w:cs="Arial"/>
              </w:rPr>
              <w:t>8</w:t>
            </w:r>
            <w:bookmarkStart w:id="0" w:name="_GoBack"/>
            <w:bookmarkEnd w:id="0"/>
            <w:r w:rsidRPr="00096D5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A7280F" w:rsidRPr="00096D5C" w:rsidTr="001A3C0B">
        <w:tc>
          <w:tcPr>
            <w:tcW w:w="516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  <w:tc>
          <w:tcPr>
            <w:tcW w:w="1611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</w:tcPr>
          <w:p w:rsidR="00A7280F" w:rsidRPr="00096D5C" w:rsidRDefault="00A7280F" w:rsidP="001A3C0B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096D5C">
              <w:rPr>
                <w:rFonts w:ascii="Arial" w:hAnsi="Arial" w:cs="Arial"/>
              </w:rPr>
              <w:t>-</w:t>
            </w:r>
          </w:p>
        </w:tc>
      </w:tr>
    </w:tbl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sectPr w:rsidR="001B679D" w:rsidSect="008261B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261B9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280F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525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1DA73-9611-486B-8FB2-1FFDB868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A619-5F4A-438E-BADE-173790D1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4</cp:revision>
  <cp:lastPrinted>2023-11-15T04:01:00Z</cp:lastPrinted>
  <dcterms:created xsi:type="dcterms:W3CDTF">2024-01-18T04:40:00Z</dcterms:created>
  <dcterms:modified xsi:type="dcterms:W3CDTF">2026-01-23T06:43:00Z</dcterms:modified>
</cp:coreProperties>
</file>